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C4" w:rsidRPr="00FD7421" w:rsidRDefault="000B3F5D" w:rsidP="009253C4">
      <w:pPr>
        <w:spacing w:line="30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ＭＳ ゴシック" w:hint="eastAsia"/>
        </w:rPr>
        <w:t>令和7</w:t>
      </w:r>
      <w:r w:rsidR="009253C4" w:rsidRPr="00FD7421">
        <w:rPr>
          <w:rFonts w:asciiTheme="minorEastAsia" w:eastAsiaTheme="minorEastAsia" w:hAnsiTheme="minorEastAsia" w:cs="ＭＳ ゴシック" w:hint="eastAsia"/>
        </w:rPr>
        <w:t>年</w:t>
      </w:r>
      <w:r>
        <w:rPr>
          <w:rFonts w:asciiTheme="minorEastAsia" w:eastAsiaTheme="minorEastAsia" w:hAnsiTheme="minorEastAsia" w:cs="ＭＳ ゴシック" w:hint="eastAsia"/>
        </w:rPr>
        <w:t>1</w:t>
      </w:r>
      <w:r w:rsidR="009253C4" w:rsidRPr="00FD7421">
        <w:rPr>
          <w:rFonts w:asciiTheme="minorEastAsia" w:eastAsiaTheme="minorEastAsia" w:hAnsiTheme="minorEastAsia" w:cs="ＭＳ ゴシック" w:hint="eastAsia"/>
        </w:rPr>
        <w:t>月</w:t>
      </w:r>
      <w:r w:rsidR="005726EF">
        <w:rPr>
          <w:rFonts w:asciiTheme="minorEastAsia" w:eastAsiaTheme="minorEastAsia" w:hAnsiTheme="minorEastAsia" w:cs="ＭＳ ゴシック" w:hint="eastAsia"/>
        </w:rPr>
        <w:t>24</w:t>
      </w:r>
      <w:r w:rsidR="009253C4" w:rsidRPr="00FD7421">
        <w:rPr>
          <w:rFonts w:asciiTheme="minorEastAsia" w:eastAsiaTheme="minorEastAsia" w:hAnsiTheme="minorEastAsia" w:cs="ＭＳ ゴシック" w:hint="eastAsia"/>
        </w:rPr>
        <w:t>日</w:t>
      </w: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 w:rsidRPr="00FD7421"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9253C4" w:rsidRPr="00FD7421" w:rsidRDefault="000B3F5D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南信州</w:t>
      </w:r>
      <w:r w:rsidR="009253C4" w:rsidRPr="00FD7421">
        <w:rPr>
          <w:rFonts w:asciiTheme="minorEastAsia" w:eastAsiaTheme="minorEastAsia" w:hAnsiTheme="minorEastAsia" w:cs="ＭＳ ゴシック" w:hint="eastAsia"/>
        </w:rPr>
        <w:t>工業会　会員各位</w:t>
      </w: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9253C4" w:rsidRPr="00FD7421" w:rsidRDefault="009253C4" w:rsidP="000B3F5D">
      <w:pPr>
        <w:spacing w:line="30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FD7421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</w:t>
      </w:r>
      <w:r w:rsidR="00462D05">
        <w:rPr>
          <w:rFonts w:asciiTheme="minorEastAsia" w:eastAsiaTheme="minorEastAsia" w:hAnsiTheme="minorEastAsia" w:cs="ＭＳ ゴシック" w:hint="eastAsia"/>
        </w:rPr>
        <w:t xml:space="preserve">　</w:t>
      </w:r>
      <w:r w:rsidR="000B3F5D">
        <w:rPr>
          <w:rFonts w:asciiTheme="minorEastAsia" w:eastAsiaTheme="minorEastAsia" w:hAnsiTheme="minorEastAsia" w:cs="ＭＳ ゴシック" w:hint="eastAsia"/>
        </w:rPr>
        <w:t xml:space="preserve">　　　南信州</w:t>
      </w:r>
      <w:r w:rsidRPr="00FD7421">
        <w:rPr>
          <w:rFonts w:asciiTheme="minorEastAsia" w:eastAsiaTheme="minorEastAsia" w:hAnsiTheme="minorEastAsia" w:cs="ＭＳ ゴシック" w:hint="eastAsia"/>
        </w:rPr>
        <w:t>工業会</w:t>
      </w:r>
      <w:r w:rsidR="000040CD" w:rsidRPr="00FD7421">
        <w:rPr>
          <w:rFonts w:asciiTheme="minorEastAsia" w:eastAsiaTheme="minorEastAsia" w:hAnsiTheme="minorEastAsia" w:cs="ＭＳ ゴシック" w:hint="eastAsia"/>
        </w:rPr>
        <w:t xml:space="preserve">　　　</w:t>
      </w:r>
      <w:r w:rsidR="000B3F5D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　　　会</w:t>
      </w:r>
      <w:r w:rsidRPr="00FD7421">
        <w:rPr>
          <w:rFonts w:asciiTheme="minorEastAsia" w:eastAsiaTheme="minorEastAsia" w:hAnsiTheme="minorEastAsia" w:cs="ＭＳ ゴシック" w:hint="eastAsia"/>
        </w:rPr>
        <w:t>長　野沢稔弘</w:t>
      </w:r>
      <w:r w:rsidRPr="00FD7421">
        <w:rPr>
          <w:rFonts w:asciiTheme="minorEastAsia" w:eastAsiaTheme="minorEastAsia" w:hAnsiTheme="minorEastAsia" w:cs="ＭＳ ゴシック"/>
        </w:rPr>
        <w:t xml:space="preserve">                    </w:t>
      </w:r>
      <w:r w:rsidRPr="00FD7421">
        <w:rPr>
          <w:rFonts w:asciiTheme="minorEastAsia" w:eastAsiaTheme="minorEastAsia" w:hAnsiTheme="minorEastAsia" w:cs="ＭＳ ゴシック" w:hint="eastAsia"/>
        </w:rPr>
        <w:t xml:space="preserve">　　　　　　　</w:t>
      </w:r>
      <w:r w:rsidRPr="00FD7421">
        <w:rPr>
          <w:rFonts w:asciiTheme="minorEastAsia" w:eastAsiaTheme="minorEastAsia" w:hAnsiTheme="minorEastAsia" w:cs="ＭＳ ゴシック"/>
        </w:rPr>
        <w:t xml:space="preserve">      </w:t>
      </w:r>
      <w:r w:rsidRPr="00FD7421">
        <w:rPr>
          <w:rFonts w:asciiTheme="minorEastAsia" w:eastAsiaTheme="minorEastAsia" w:hAnsiTheme="minorEastAsia" w:cs="ＭＳ ゴシック" w:hint="eastAsia"/>
        </w:rPr>
        <w:t xml:space="preserve">　</w:t>
      </w: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9253C4" w:rsidRPr="002E4237" w:rsidRDefault="000B3F5D" w:rsidP="009253C4">
      <w:pPr>
        <w:spacing w:line="300" w:lineRule="exact"/>
        <w:jc w:val="center"/>
        <w:rPr>
          <w:rFonts w:asciiTheme="minorEastAsia" w:eastAsiaTheme="minorEastAsia" w:hAnsiTheme="minorEastAsia" w:cs="Times New Roman"/>
          <w:spacing w:val="2"/>
          <w:u w:val="single"/>
        </w:rPr>
      </w:pPr>
      <w:r>
        <w:rPr>
          <w:rFonts w:asciiTheme="minorEastAsia" w:eastAsiaTheme="minorEastAsia" w:hAnsiTheme="minorEastAsia" w:cs="ＭＳ ゴシック" w:hint="eastAsia"/>
          <w:b/>
          <w:bCs/>
          <w:sz w:val="28"/>
          <w:szCs w:val="28"/>
          <w:u w:val="single"/>
        </w:rPr>
        <w:t>南信州</w:t>
      </w:r>
      <w:r w:rsidR="000040CD" w:rsidRPr="002E4237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  <w:u w:val="single"/>
        </w:rPr>
        <w:t>工業会研修視察</w:t>
      </w:r>
      <w:r w:rsidR="009253C4" w:rsidRPr="002E4237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  <w:u w:val="single"/>
        </w:rPr>
        <w:t>について（通知）</w:t>
      </w: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Times New Roman"/>
          <w:spacing w:val="2"/>
        </w:rPr>
      </w:pPr>
      <w:r w:rsidRPr="00FD7421">
        <w:rPr>
          <w:rFonts w:asciiTheme="minorEastAsia" w:eastAsiaTheme="minorEastAsia" w:hAnsiTheme="minorEastAsia" w:cs="Times New Roman" w:hint="eastAsia"/>
          <w:spacing w:val="2"/>
        </w:rPr>
        <w:t xml:space="preserve">　</w:t>
      </w:r>
      <w:r w:rsidR="00145536" w:rsidRPr="00FD7421">
        <w:rPr>
          <w:rFonts w:asciiTheme="minorEastAsia" w:eastAsiaTheme="minorEastAsia" w:hAnsiTheme="minorEastAsia" w:cs="Times New Roman" w:hint="eastAsia"/>
          <w:spacing w:val="2"/>
        </w:rPr>
        <w:t>時下</w:t>
      </w:r>
      <w:r w:rsidR="000040CD" w:rsidRPr="00FD7421">
        <w:rPr>
          <w:rFonts w:asciiTheme="minorEastAsia" w:eastAsiaTheme="minorEastAsia" w:hAnsiTheme="minorEastAsia" w:cs="ＭＳ ゴシック" w:hint="eastAsia"/>
        </w:rPr>
        <w:t>、ますます御健勝のこととお慶び申し上げます。日頃は大変お世話になっております</w:t>
      </w:r>
      <w:r w:rsidRPr="00FD7421">
        <w:rPr>
          <w:rFonts w:asciiTheme="minorEastAsia" w:eastAsiaTheme="minorEastAsia" w:hAnsiTheme="minorEastAsia" w:cs="ＭＳ ゴシック" w:hint="eastAsia"/>
        </w:rPr>
        <w:t>。</w:t>
      </w:r>
    </w:p>
    <w:p w:rsidR="009253C4" w:rsidRDefault="009253C4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 w:rsidRPr="00FD7421">
        <w:rPr>
          <w:rFonts w:asciiTheme="minorEastAsia" w:eastAsiaTheme="minorEastAsia" w:hAnsiTheme="minorEastAsia" w:cs="ＭＳ ゴシック" w:hint="eastAsia"/>
        </w:rPr>
        <w:t xml:space="preserve">　さて、</w:t>
      </w:r>
      <w:r w:rsidR="000B3F5D">
        <w:rPr>
          <w:rFonts w:asciiTheme="minorEastAsia" w:eastAsiaTheme="minorEastAsia" w:hAnsiTheme="minorEastAsia" w:cs="ＭＳ ゴシック" w:hint="eastAsia"/>
        </w:rPr>
        <w:t>南信州</w:t>
      </w:r>
      <w:r w:rsidRPr="00FD7421">
        <w:rPr>
          <w:rFonts w:asciiTheme="minorEastAsia" w:eastAsiaTheme="minorEastAsia" w:hAnsiTheme="minorEastAsia" w:cs="ＭＳ ゴシック" w:hint="eastAsia"/>
        </w:rPr>
        <w:t>工業会の研修視察を</w:t>
      </w:r>
      <w:r w:rsidR="000040CD" w:rsidRPr="00FD7421">
        <w:rPr>
          <w:rFonts w:asciiTheme="minorEastAsia" w:eastAsiaTheme="minorEastAsia" w:hAnsiTheme="minorEastAsia" w:cs="ＭＳ ゴシック" w:hint="eastAsia"/>
        </w:rPr>
        <w:t>以下</w:t>
      </w:r>
      <w:r w:rsidRPr="00FD7421">
        <w:rPr>
          <w:rFonts w:asciiTheme="minorEastAsia" w:eastAsiaTheme="minorEastAsia" w:hAnsiTheme="minorEastAsia" w:cs="ＭＳ ゴシック" w:hint="eastAsia"/>
        </w:rPr>
        <w:t>の日程で実施したいと計画しております。</w:t>
      </w:r>
    </w:p>
    <w:p w:rsidR="000B3F5D" w:rsidRPr="00FD7421" w:rsidRDefault="000B3F5D" w:rsidP="009253C4">
      <w:pPr>
        <w:spacing w:line="300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ＭＳ ゴシック" w:hint="eastAsia"/>
        </w:rPr>
        <w:t xml:space="preserve">　今回は、震災復興の目的も踏まえまして、石川・能登方面への行程を計画させていただきました。</w:t>
      </w: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 w:rsidRPr="00FD7421">
        <w:rPr>
          <w:rFonts w:asciiTheme="minorEastAsia" w:eastAsiaTheme="minorEastAsia" w:hAnsiTheme="minorEastAsia" w:cs="ＭＳ ゴシック" w:hint="eastAsia"/>
        </w:rPr>
        <w:t xml:space="preserve">　つきましては、準備の都合もございますので、参加者のとりま</w:t>
      </w:r>
      <w:r w:rsidR="002E0CC9">
        <w:rPr>
          <w:rFonts w:asciiTheme="minorEastAsia" w:eastAsiaTheme="minorEastAsia" w:hAnsiTheme="minorEastAsia" w:cs="ＭＳ ゴシック" w:hint="eastAsia"/>
        </w:rPr>
        <w:t>とめを行います。多くの会員の皆様にご参加いただけますようお願いいた</w:t>
      </w:r>
      <w:r w:rsidRPr="00FD7421">
        <w:rPr>
          <w:rFonts w:asciiTheme="minorEastAsia" w:eastAsiaTheme="minorEastAsia" w:hAnsiTheme="minorEastAsia" w:cs="ＭＳ ゴシック" w:hint="eastAsia"/>
        </w:rPr>
        <w:t>します。</w:t>
      </w: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9253C4" w:rsidRPr="00FD7421" w:rsidRDefault="009253C4" w:rsidP="009253C4">
      <w:pPr>
        <w:spacing w:line="300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FD7421">
        <w:rPr>
          <w:rFonts w:asciiTheme="minorEastAsia" w:eastAsiaTheme="minorEastAsia" w:hAnsiTheme="minorEastAsia" w:cs="ＭＳ ゴシック" w:hint="eastAsia"/>
        </w:rPr>
        <w:t>記</w:t>
      </w: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9253C4" w:rsidRPr="008B3A7B" w:rsidRDefault="009253C4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 w:rsidRPr="00FD7421">
        <w:rPr>
          <w:rFonts w:asciiTheme="minorEastAsia" w:eastAsiaTheme="minorEastAsia" w:hAnsiTheme="minorEastAsia" w:cs="ＭＳ ゴシック" w:hint="eastAsia"/>
        </w:rPr>
        <w:t>１．</w:t>
      </w:r>
      <w:r w:rsidRPr="00B20174">
        <w:rPr>
          <w:rFonts w:asciiTheme="minorEastAsia" w:eastAsiaTheme="minorEastAsia" w:hAnsiTheme="minorEastAsia" w:cs="ＭＳ ゴシック" w:hint="eastAsia"/>
          <w:spacing w:val="75"/>
          <w:fitText w:val="1440" w:id="1147376386"/>
        </w:rPr>
        <w:t xml:space="preserve">期　　</w:t>
      </w:r>
      <w:r w:rsidRPr="00B20174">
        <w:rPr>
          <w:rFonts w:asciiTheme="minorEastAsia" w:eastAsiaTheme="minorEastAsia" w:hAnsiTheme="minorEastAsia" w:cs="ＭＳ ゴシック" w:hint="eastAsia"/>
          <w:spacing w:val="15"/>
          <w:fitText w:val="1440" w:id="1147376386"/>
        </w:rPr>
        <w:t>日</w:t>
      </w:r>
      <w:r w:rsidR="00FD7421">
        <w:rPr>
          <w:rFonts w:asciiTheme="minorEastAsia" w:eastAsiaTheme="minorEastAsia" w:hAnsiTheme="minorEastAsia" w:cs="ＭＳ ゴシック" w:hint="eastAsia"/>
        </w:rPr>
        <w:t xml:space="preserve">　：</w:t>
      </w:r>
      <w:r w:rsidR="00FD7421" w:rsidRPr="000B3F5D">
        <w:rPr>
          <w:rFonts w:asciiTheme="minorEastAsia" w:eastAsiaTheme="minorEastAsia" w:hAnsiTheme="minorEastAsia" w:cs="ＭＳ ゴシック" w:hint="eastAsia"/>
          <w:b/>
        </w:rPr>
        <w:t xml:space="preserve">　</w:t>
      </w:r>
      <w:r w:rsidR="000B3F5D" w:rsidRPr="000B3F5D">
        <w:rPr>
          <w:rFonts w:asciiTheme="minorEastAsia" w:eastAsiaTheme="minorEastAsia" w:hAnsiTheme="minorEastAsia" w:cs="ＭＳ ゴシック" w:hint="eastAsia"/>
          <w:b/>
        </w:rPr>
        <w:t>令和</w:t>
      </w:r>
      <w:r w:rsidR="005726EF">
        <w:rPr>
          <w:rFonts w:asciiTheme="minorEastAsia" w:eastAsiaTheme="minorEastAsia" w:hAnsiTheme="minorEastAsia" w:cs="ＭＳ ゴシック" w:hint="eastAsia"/>
          <w:b/>
        </w:rPr>
        <w:t>7</w:t>
      </w:r>
      <w:r w:rsidRPr="00FD7421">
        <w:rPr>
          <w:rFonts w:asciiTheme="minorEastAsia" w:eastAsiaTheme="minorEastAsia" w:hAnsiTheme="minorEastAsia" w:cs="ＭＳ ゴシック" w:hint="eastAsia"/>
          <w:b/>
          <w:bCs/>
        </w:rPr>
        <w:t>年</w:t>
      </w:r>
      <w:r w:rsidR="005726EF">
        <w:rPr>
          <w:rFonts w:asciiTheme="minorEastAsia" w:eastAsiaTheme="minorEastAsia" w:hAnsiTheme="minorEastAsia" w:cs="ＭＳ ゴシック" w:hint="eastAsia"/>
          <w:b/>
          <w:bCs/>
        </w:rPr>
        <w:t>3月9</w:t>
      </w:r>
      <w:r w:rsidR="000B3F5D">
        <w:rPr>
          <w:rFonts w:asciiTheme="minorEastAsia" w:eastAsiaTheme="minorEastAsia" w:hAnsiTheme="minorEastAsia" w:cs="ＭＳ ゴシック" w:hint="eastAsia"/>
          <w:b/>
          <w:bCs/>
        </w:rPr>
        <w:t>日（日</w:t>
      </w:r>
      <w:r w:rsidRPr="00FD7421">
        <w:rPr>
          <w:rFonts w:asciiTheme="minorEastAsia" w:eastAsiaTheme="minorEastAsia" w:hAnsiTheme="minorEastAsia" w:cs="ＭＳ ゴシック" w:hint="eastAsia"/>
          <w:b/>
          <w:bCs/>
        </w:rPr>
        <w:t>）～</w:t>
      </w:r>
      <w:r w:rsidR="000B3F5D">
        <w:rPr>
          <w:rFonts w:asciiTheme="minorEastAsia" w:eastAsiaTheme="minorEastAsia" w:hAnsiTheme="minorEastAsia" w:cs="ＭＳ ゴシック" w:hint="eastAsia"/>
          <w:b/>
          <w:bCs/>
        </w:rPr>
        <w:t>10日（月</w:t>
      </w:r>
      <w:r w:rsidRPr="00FD7421">
        <w:rPr>
          <w:rFonts w:asciiTheme="minorEastAsia" w:eastAsiaTheme="minorEastAsia" w:hAnsiTheme="minorEastAsia" w:cs="ＭＳ ゴシック" w:hint="eastAsia"/>
          <w:b/>
          <w:bCs/>
        </w:rPr>
        <w:t>）</w:t>
      </w:r>
    </w:p>
    <w:p w:rsidR="000040CD" w:rsidRDefault="009253C4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 w:rsidRPr="00FD7421">
        <w:rPr>
          <w:rFonts w:asciiTheme="minorEastAsia" w:eastAsiaTheme="minorEastAsia" w:hAnsiTheme="minorEastAsia" w:cs="ＭＳ ゴシック" w:hint="eastAsia"/>
        </w:rPr>
        <w:t>２．</w:t>
      </w:r>
      <w:r w:rsidRPr="00B20174">
        <w:rPr>
          <w:rFonts w:asciiTheme="minorEastAsia" w:eastAsiaTheme="minorEastAsia" w:hAnsiTheme="minorEastAsia" w:cs="ＭＳ ゴシック" w:hint="eastAsia"/>
          <w:spacing w:val="75"/>
          <w:fitText w:val="1440" w:id="1147376385"/>
        </w:rPr>
        <w:t>研修場</w:t>
      </w:r>
      <w:r w:rsidRPr="00B20174">
        <w:rPr>
          <w:rFonts w:asciiTheme="minorEastAsia" w:eastAsiaTheme="minorEastAsia" w:hAnsiTheme="minorEastAsia" w:cs="ＭＳ ゴシック" w:hint="eastAsia"/>
          <w:spacing w:val="15"/>
          <w:fitText w:val="1440" w:id="1147376385"/>
        </w:rPr>
        <w:t>所</w:t>
      </w:r>
      <w:r w:rsidR="00FD7421">
        <w:rPr>
          <w:rFonts w:asciiTheme="minorEastAsia" w:eastAsiaTheme="minorEastAsia" w:hAnsiTheme="minorEastAsia" w:cs="ＭＳ ゴシック" w:hint="eastAsia"/>
        </w:rPr>
        <w:t xml:space="preserve">　：　</w:t>
      </w:r>
      <w:r w:rsidR="000B3F5D">
        <w:rPr>
          <w:rFonts w:asciiTheme="minorEastAsia" w:eastAsiaTheme="minorEastAsia" w:hAnsiTheme="minorEastAsia" w:cs="ＭＳ ゴシック" w:hint="eastAsia"/>
          <w:b/>
          <w:u w:val="single"/>
        </w:rPr>
        <w:t>石川</w:t>
      </w:r>
      <w:r w:rsidR="00145536" w:rsidRPr="00FD39E9">
        <w:rPr>
          <w:rFonts w:asciiTheme="minorEastAsia" w:eastAsiaTheme="minorEastAsia" w:hAnsiTheme="minorEastAsia" w:cs="ＭＳ ゴシック" w:hint="eastAsia"/>
          <w:b/>
          <w:u w:val="single"/>
        </w:rPr>
        <w:t>方面</w:t>
      </w:r>
    </w:p>
    <w:p w:rsidR="00A645A3" w:rsidRDefault="00A645A3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※</w:t>
      </w:r>
      <w:r w:rsidR="00385B5A">
        <w:rPr>
          <w:rFonts w:asciiTheme="minorEastAsia" w:eastAsiaTheme="minorEastAsia" w:hAnsiTheme="minorEastAsia" w:cs="ＭＳ ゴシック" w:hint="eastAsia"/>
        </w:rPr>
        <w:t>貸切バス</w:t>
      </w:r>
      <w:r>
        <w:rPr>
          <w:rFonts w:asciiTheme="minorEastAsia" w:eastAsiaTheme="minorEastAsia" w:hAnsiTheme="minorEastAsia" w:cs="ＭＳ ゴシック" w:hint="eastAsia"/>
        </w:rPr>
        <w:t>による移動となります。</w:t>
      </w:r>
    </w:p>
    <w:p w:rsidR="00FF045B" w:rsidRDefault="00FF045B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</w:t>
      </w:r>
      <w:r w:rsidR="00A645A3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>※１日目は</w:t>
      </w:r>
      <w:r w:rsidR="000B3F5D">
        <w:rPr>
          <w:rFonts w:asciiTheme="minorEastAsia" w:eastAsiaTheme="minorEastAsia" w:hAnsiTheme="minorEastAsia" w:cs="ＭＳ ゴシック" w:hint="eastAsia"/>
        </w:rPr>
        <w:t>東尋坊</w:t>
      </w:r>
      <w:r w:rsidR="00A645A3">
        <w:rPr>
          <w:rFonts w:asciiTheme="minorEastAsia" w:eastAsiaTheme="minorEastAsia" w:hAnsiTheme="minorEastAsia" w:cs="ＭＳ ゴシック" w:hint="eastAsia"/>
        </w:rPr>
        <w:t>など。</w:t>
      </w:r>
    </w:p>
    <w:p w:rsidR="00FD39E9" w:rsidRDefault="00FD39E9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※</w:t>
      </w:r>
      <w:r w:rsidR="000B3F5D">
        <w:rPr>
          <w:rFonts w:asciiTheme="minorEastAsia" w:eastAsiaTheme="minorEastAsia" w:hAnsiTheme="minorEastAsia" w:cs="ＭＳ ゴシック" w:hint="eastAsia"/>
        </w:rPr>
        <w:t>宿泊・</w:t>
      </w:r>
      <w:r>
        <w:rPr>
          <w:rFonts w:asciiTheme="minorEastAsia" w:eastAsiaTheme="minorEastAsia" w:hAnsiTheme="minorEastAsia" w:cs="ＭＳ ゴシック" w:hint="eastAsia"/>
        </w:rPr>
        <w:t>夕食は「</w:t>
      </w:r>
      <w:r w:rsidR="000B3F5D" w:rsidRPr="000B3F5D">
        <w:rPr>
          <w:rFonts w:asciiTheme="minorEastAsia" w:eastAsiaTheme="minorEastAsia" w:hAnsiTheme="minorEastAsia" w:cs="ＭＳ ゴシック" w:hint="eastAsia"/>
        </w:rPr>
        <w:t>能登半島</w:t>
      </w:r>
      <w:r w:rsidR="000B3F5D" w:rsidRPr="000B3F5D">
        <w:rPr>
          <w:rFonts w:asciiTheme="minorEastAsia" w:eastAsiaTheme="minorEastAsia" w:hAnsiTheme="minorEastAsia" w:cs="ＭＳ ゴシック"/>
        </w:rPr>
        <w:t>和倉温泉 のと楽</w:t>
      </w:r>
      <w:r w:rsidR="000B3F5D">
        <w:rPr>
          <w:rFonts w:asciiTheme="minorEastAsia" w:eastAsiaTheme="minorEastAsia" w:hAnsiTheme="minorEastAsia" w:cs="ＭＳ ゴシック" w:hint="eastAsia"/>
        </w:rPr>
        <w:t>」</w:t>
      </w:r>
      <w:r>
        <w:rPr>
          <w:rFonts w:asciiTheme="minorEastAsia" w:eastAsiaTheme="minorEastAsia" w:hAnsiTheme="minorEastAsia" w:cs="ＭＳ ゴシック" w:hint="eastAsia"/>
        </w:rPr>
        <w:t>予定。</w:t>
      </w:r>
    </w:p>
    <w:p w:rsidR="00FF045B" w:rsidRDefault="00FF045B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</w:t>
      </w:r>
      <w:r w:rsidR="00A645A3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>※２日目は</w:t>
      </w:r>
      <w:r w:rsidR="000B3F5D" w:rsidRPr="000B3F5D">
        <w:rPr>
          <w:rFonts w:asciiTheme="minorEastAsia" w:eastAsiaTheme="minorEastAsia" w:hAnsiTheme="minorEastAsia" w:cs="ＭＳ ゴシック" w:hint="eastAsia"/>
        </w:rPr>
        <w:t>金沢港いきいき魚市</w:t>
      </w:r>
      <w:r w:rsidR="000B3F5D">
        <w:rPr>
          <w:rFonts w:asciiTheme="minorEastAsia" w:eastAsiaTheme="minorEastAsia" w:hAnsiTheme="minorEastAsia" w:cs="ＭＳ ゴシック" w:hint="eastAsia"/>
        </w:rPr>
        <w:t>・兼六園</w:t>
      </w:r>
      <w:r>
        <w:rPr>
          <w:rFonts w:asciiTheme="minorEastAsia" w:eastAsiaTheme="minorEastAsia" w:hAnsiTheme="minorEastAsia" w:cs="ＭＳ ゴシック" w:hint="eastAsia"/>
        </w:rPr>
        <w:t>など</w:t>
      </w:r>
      <w:r w:rsidR="00A645A3">
        <w:rPr>
          <w:rFonts w:asciiTheme="minorEastAsia" w:eastAsiaTheme="minorEastAsia" w:hAnsiTheme="minorEastAsia" w:cs="ＭＳ ゴシック" w:hint="eastAsia"/>
        </w:rPr>
        <w:t>。</w:t>
      </w:r>
    </w:p>
    <w:p w:rsidR="00FF045B" w:rsidRPr="00FF045B" w:rsidRDefault="00FF045B" w:rsidP="00462D05">
      <w:pPr>
        <w:spacing w:line="300" w:lineRule="exact"/>
        <w:ind w:left="3120" w:hangingChars="1300" w:hanging="312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</w:t>
      </w:r>
      <w:r w:rsidR="00A645A3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>※</w:t>
      </w:r>
      <w:r w:rsidRPr="00FD39E9">
        <w:rPr>
          <w:rFonts w:asciiTheme="minorEastAsia" w:eastAsiaTheme="minorEastAsia" w:hAnsiTheme="minorEastAsia" w:cs="ＭＳ ゴシック" w:hint="eastAsia"/>
          <w:u w:val="single"/>
        </w:rPr>
        <w:t>今回</w:t>
      </w:r>
      <w:r w:rsidR="001B52B7">
        <w:rPr>
          <w:rFonts w:asciiTheme="minorEastAsia" w:eastAsiaTheme="minorEastAsia" w:hAnsiTheme="minorEastAsia" w:cs="ＭＳ ゴシック" w:hint="eastAsia"/>
          <w:u w:val="single"/>
        </w:rPr>
        <w:t>のコース</w:t>
      </w:r>
      <w:r w:rsidRPr="00FD39E9">
        <w:rPr>
          <w:rFonts w:asciiTheme="minorEastAsia" w:eastAsiaTheme="minorEastAsia" w:hAnsiTheme="minorEastAsia" w:cs="ＭＳ ゴシック" w:hint="eastAsia"/>
          <w:u w:val="single"/>
        </w:rPr>
        <w:t>は</w:t>
      </w:r>
      <w:r w:rsidR="00575E63" w:rsidRPr="001B52B7">
        <w:rPr>
          <w:rFonts w:asciiTheme="minorEastAsia" w:eastAsiaTheme="minorEastAsia" w:hAnsiTheme="minorEastAsia" w:cs="ＭＳ ゴシック" w:hint="eastAsia"/>
          <w:u w:val="double"/>
        </w:rPr>
        <w:t>観光のみ</w:t>
      </w:r>
      <w:r w:rsidR="00575E63">
        <w:rPr>
          <w:rFonts w:asciiTheme="minorEastAsia" w:eastAsiaTheme="minorEastAsia" w:hAnsiTheme="minorEastAsia" w:cs="ＭＳ ゴシック" w:hint="eastAsia"/>
          <w:u w:val="single"/>
        </w:rPr>
        <w:t>となります</w:t>
      </w:r>
      <w:r w:rsidR="00A645A3" w:rsidRPr="00FD39E9">
        <w:rPr>
          <w:rFonts w:asciiTheme="minorEastAsia" w:eastAsiaTheme="minorEastAsia" w:hAnsiTheme="minorEastAsia" w:cs="ＭＳ ゴシック" w:hint="eastAsia"/>
          <w:u w:val="single"/>
        </w:rPr>
        <w:t>。</w:t>
      </w:r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ＭＳ ゴシック"/>
        </w:rPr>
      </w:pPr>
      <w:r w:rsidRPr="00FD7421">
        <w:rPr>
          <w:rFonts w:asciiTheme="minorEastAsia" w:eastAsiaTheme="minorEastAsia" w:hAnsiTheme="minorEastAsia" w:cs="ＭＳ ゴシック" w:hint="eastAsia"/>
        </w:rPr>
        <w:t>３．</w:t>
      </w:r>
      <w:r w:rsidR="00A25C76" w:rsidRPr="00B20174">
        <w:rPr>
          <w:rFonts w:asciiTheme="minorEastAsia" w:eastAsiaTheme="minorEastAsia" w:hAnsiTheme="minorEastAsia" w:cs="ＭＳ ゴシック" w:hint="eastAsia"/>
          <w:spacing w:val="180"/>
          <w:fitText w:val="1440" w:id="1458754048"/>
        </w:rPr>
        <w:t>参加</w:t>
      </w:r>
      <w:r w:rsidR="00A25C76" w:rsidRPr="00B20174">
        <w:rPr>
          <w:rFonts w:asciiTheme="minorEastAsia" w:eastAsiaTheme="minorEastAsia" w:hAnsiTheme="minorEastAsia" w:cs="ＭＳ ゴシック" w:hint="eastAsia"/>
          <w:fitText w:val="1440" w:id="1458754048"/>
        </w:rPr>
        <w:t>費</w:t>
      </w:r>
      <w:r w:rsidR="00FD7421">
        <w:rPr>
          <w:rFonts w:asciiTheme="minorEastAsia" w:eastAsiaTheme="minorEastAsia" w:hAnsiTheme="minorEastAsia" w:cs="ＭＳ ゴシック" w:hint="eastAsia"/>
        </w:rPr>
        <w:t xml:space="preserve">　：　</w:t>
      </w:r>
      <w:r w:rsidR="00D07363">
        <w:rPr>
          <w:rFonts w:asciiTheme="minorEastAsia" w:eastAsiaTheme="minorEastAsia" w:hAnsiTheme="minorEastAsia" w:cs="ＭＳ ゴシック" w:hint="eastAsia"/>
        </w:rPr>
        <w:t>100</w:t>
      </w:r>
      <w:r w:rsidR="000040CD" w:rsidRPr="00FD7421">
        <w:rPr>
          <w:rFonts w:asciiTheme="minorEastAsia" w:eastAsiaTheme="minorEastAsia" w:hAnsiTheme="minorEastAsia" w:cs="ＭＳ ゴシック" w:hint="eastAsia"/>
        </w:rPr>
        <w:t>,000</w:t>
      </w:r>
      <w:r w:rsidRPr="00FD7421">
        <w:rPr>
          <w:rFonts w:asciiTheme="minorEastAsia" w:eastAsiaTheme="minorEastAsia" w:hAnsiTheme="minorEastAsia" w:cs="ＭＳ ゴシック" w:hint="eastAsia"/>
        </w:rPr>
        <w:t>円程度</w:t>
      </w:r>
      <w:r w:rsidR="00AD5CFA" w:rsidRPr="00FD7421">
        <w:rPr>
          <w:rFonts w:asciiTheme="minorEastAsia" w:eastAsiaTheme="minorEastAsia" w:hAnsiTheme="minorEastAsia" w:cs="ＭＳ ゴシック" w:hint="eastAsia"/>
        </w:rPr>
        <w:t>を予定</w:t>
      </w:r>
    </w:p>
    <w:p w:rsidR="00A645A3" w:rsidRDefault="00A25C76" w:rsidP="00A645A3">
      <w:pPr>
        <w:spacing w:line="300" w:lineRule="exact"/>
        <w:ind w:leftChars="1200" w:left="3120" w:hangingChars="100" w:hanging="240"/>
        <w:rPr>
          <w:rFonts w:asciiTheme="minorEastAsia" w:eastAsiaTheme="minorEastAsia" w:hAnsiTheme="minorEastAsia" w:cs="ＭＳ ゴシック"/>
        </w:rPr>
      </w:pPr>
      <w:r w:rsidRPr="00FD7421">
        <w:rPr>
          <w:rFonts w:asciiTheme="minorEastAsia" w:eastAsiaTheme="minorEastAsia" w:hAnsiTheme="minorEastAsia" w:cs="ＭＳ ゴシック" w:hint="eastAsia"/>
        </w:rPr>
        <w:t>※</w:t>
      </w:r>
      <w:r w:rsidR="00A645A3">
        <w:rPr>
          <w:rFonts w:asciiTheme="minorEastAsia" w:eastAsiaTheme="minorEastAsia" w:hAnsiTheme="minorEastAsia" w:cs="ＭＳ ゴシック" w:hint="eastAsia"/>
        </w:rPr>
        <w:t>バス</w:t>
      </w:r>
      <w:r w:rsidR="005726EF">
        <w:rPr>
          <w:rFonts w:asciiTheme="minorEastAsia" w:eastAsiaTheme="minorEastAsia" w:hAnsiTheme="minorEastAsia" w:cs="ＭＳ ゴシック" w:hint="eastAsia"/>
        </w:rPr>
        <w:t>貸切代</w:t>
      </w:r>
      <w:r w:rsidR="00A645A3">
        <w:rPr>
          <w:rFonts w:asciiTheme="minorEastAsia" w:eastAsiaTheme="minorEastAsia" w:hAnsiTheme="minorEastAsia" w:cs="ＭＳ ゴシック" w:hint="eastAsia"/>
        </w:rPr>
        <w:t>、</w:t>
      </w:r>
      <w:r w:rsidR="000B3F5D">
        <w:rPr>
          <w:rFonts w:asciiTheme="minorEastAsia" w:eastAsiaTheme="minorEastAsia" w:hAnsiTheme="minorEastAsia" w:cs="ＭＳ ゴシック" w:hint="eastAsia"/>
        </w:rPr>
        <w:t>食事代</w:t>
      </w:r>
      <w:r w:rsidR="00145536" w:rsidRPr="00FD7421">
        <w:rPr>
          <w:rFonts w:asciiTheme="minorEastAsia" w:eastAsiaTheme="minorEastAsia" w:hAnsiTheme="minorEastAsia" w:cs="ＭＳ ゴシック" w:hint="eastAsia"/>
        </w:rPr>
        <w:t>、</w:t>
      </w:r>
      <w:r w:rsidR="005726EF">
        <w:rPr>
          <w:rFonts w:asciiTheme="minorEastAsia" w:eastAsiaTheme="minorEastAsia" w:hAnsiTheme="minorEastAsia" w:cs="ＭＳ ゴシック" w:hint="eastAsia"/>
        </w:rPr>
        <w:t>宿泊代</w:t>
      </w:r>
      <w:r w:rsidR="000B3F5D">
        <w:rPr>
          <w:rFonts w:asciiTheme="minorEastAsia" w:eastAsiaTheme="minorEastAsia" w:hAnsiTheme="minorEastAsia" w:cs="ＭＳ ゴシック" w:hint="eastAsia"/>
        </w:rPr>
        <w:t xml:space="preserve">　等</w:t>
      </w:r>
    </w:p>
    <w:p w:rsidR="000040CD" w:rsidRDefault="00A645A3" w:rsidP="00A645A3">
      <w:pPr>
        <w:spacing w:line="300" w:lineRule="exact"/>
        <w:ind w:leftChars="1300" w:left="312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施設等</w:t>
      </w:r>
      <w:r w:rsidR="00145536" w:rsidRPr="00FD7421">
        <w:rPr>
          <w:rFonts w:asciiTheme="minorEastAsia" w:eastAsiaTheme="minorEastAsia" w:hAnsiTheme="minorEastAsia" w:cs="ＭＳ ゴシック" w:hint="eastAsia"/>
        </w:rPr>
        <w:t>入場料</w:t>
      </w:r>
      <w:r>
        <w:rPr>
          <w:rFonts w:asciiTheme="minorEastAsia" w:eastAsiaTheme="minorEastAsia" w:hAnsiTheme="minorEastAsia" w:cs="ＭＳ ゴシック" w:hint="eastAsia"/>
        </w:rPr>
        <w:t>、</w:t>
      </w:r>
      <w:r w:rsidR="00385B5A">
        <w:rPr>
          <w:rFonts w:asciiTheme="minorEastAsia" w:eastAsiaTheme="minorEastAsia" w:hAnsiTheme="minorEastAsia" w:cs="ＭＳ ゴシック" w:hint="eastAsia"/>
        </w:rPr>
        <w:t>その他諸経費</w:t>
      </w:r>
      <w:r>
        <w:rPr>
          <w:rFonts w:asciiTheme="minorEastAsia" w:eastAsiaTheme="minorEastAsia" w:hAnsiTheme="minorEastAsia" w:cs="ＭＳ ゴシック" w:hint="eastAsia"/>
        </w:rPr>
        <w:t>を含みます。</w:t>
      </w:r>
    </w:p>
    <w:p w:rsidR="00145536" w:rsidRPr="00FD7421" w:rsidRDefault="008059F5" w:rsidP="009253C4">
      <w:pPr>
        <w:spacing w:line="300" w:lineRule="exact"/>
        <w:ind w:left="1952" w:hangingChars="800" w:hanging="1952"/>
        <w:rPr>
          <w:rFonts w:asciiTheme="minorEastAsia" w:eastAsiaTheme="minorEastAsia" w:hAnsiTheme="minorEastAsia" w:cs="Times New Roman"/>
          <w:spacing w:val="2"/>
        </w:rPr>
      </w:pPr>
      <w:bookmarkStart w:id="0" w:name="_GoBack"/>
      <w:r>
        <w:rPr>
          <w:rFonts w:asciiTheme="minorEastAsia" w:eastAsiaTheme="minorEastAsia" w:hAnsiTheme="minorEastAsia" w:cs="Times New Roman" w:hint="eastAsia"/>
          <w:spacing w:val="2"/>
        </w:rPr>
        <w:t xml:space="preserve">４．定　　　　員　</w:t>
      </w:r>
      <w:r w:rsidR="00B20174">
        <w:rPr>
          <w:rFonts w:asciiTheme="minorEastAsia" w:eastAsiaTheme="minorEastAsia" w:hAnsiTheme="minorEastAsia" w:cs="Times New Roman" w:hint="eastAsia"/>
          <w:spacing w:val="2"/>
        </w:rPr>
        <w:t>：</w:t>
      </w:r>
      <w:r>
        <w:rPr>
          <w:rFonts w:asciiTheme="minorEastAsia" w:eastAsiaTheme="minorEastAsia" w:hAnsiTheme="minorEastAsia" w:cs="Times New Roman" w:hint="eastAsia"/>
          <w:spacing w:val="2"/>
        </w:rPr>
        <w:t xml:space="preserve">　１５</w:t>
      </w:r>
      <w:r w:rsidR="00145536" w:rsidRPr="00FD7421">
        <w:rPr>
          <w:rFonts w:asciiTheme="minorEastAsia" w:eastAsiaTheme="minorEastAsia" w:hAnsiTheme="minorEastAsia" w:cs="Times New Roman" w:hint="eastAsia"/>
          <w:spacing w:val="2"/>
        </w:rPr>
        <w:t>名</w:t>
      </w:r>
      <w:r>
        <w:rPr>
          <w:rFonts w:asciiTheme="minorEastAsia" w:eastAsiaTheme="minorEastAsia" w:hAnsiTheme="minorEastAsia" w:cs="Times New Roman" w:hint="eastAsia"/>
          <w:spacing w:val="2"/>
        </w:rPr>
        <w:t>程度</w:t>
      </w:r>
      <w:bookmarkEnd w:id="0"/>
    </w:p>
    <w:p w:rsidR="009253C4" w:rsidRPr="00FD7421" w:rsidRDefault="009253C4" w:rsidP="009253C4">
      <w:pPr>
        <w:spacing w:line="300" w:lineRule="exact"/>
        <w:rPr>
          <w:rFonts w:asciiTheme="minorEastAsia" w:eastAsiaTheme="minorEastAsia" w:hAnsiTheme="minorEastAsia" w:cs="Times New Roman"/>
          <w:spacing w:val="2"/>
        </w:rPr>
      </w:pPr>
    </w:p>
    <w:p w:rsidR="009253C4" w:rsidRPr="00FD7421" w:rsidRDefault="00575E63" w:rsidP="00AD5CFA">
      <w:pPr>
        <w:spacing w:line="300" w:lineRule="exact"/>
        <w:ind w:left="240" w:hangingChars="100" w:hanging="240"/>
        <w:rPr>
          <w:rFonts w:asciiTheme="minorEastAsia" w:eastAsiaTheme="minorEastAsia" w:hAnsiTheme="minorEastAsia" w:cs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FF4EC" wp14:editId="3A53E31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171825" cy="10001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39E9" w:rsidRPr="00167EAD" w:rsidRDefault="000B3F5D" w:rsidP="00FD39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南信州</w:t>
                            </w:r>
                            <w:r w:rsidR="00FD39E9" w:rsidRPr="00167E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工業会</w:t>
                            </w:r>
                            <w:r w:rsidR="00FD39E9" w:rsidRPr="00167EAD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D39E9" w:rsidRPr="00167E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:rsidR="00FD39E9" w:rsidRPr="00167EAD" w:rsidRDefault="000B3F5D" w:rsidP="00FD39E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（公財）南信州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・飯田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産業センター</w:t>
                            </w:r>
                            <w:r w:rsidR="00FD39E9" w:rsidRPr="00167EAD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北原</w:t>
                            </w:r>
                          </w:p>
                          <w:p w:rsidR="00FD39E9" w:rsidRPr="00167EAD" w:rsidRDefault="00FD39E9" w:rsidP="00FD39E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167E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167EAD">
                              <w:rPr>
                                <w:sz w:val="22"/>
                                <w:szCs w:val="22"/>
                              </w:rPr>
                              <w:t xml:space="preserve">：0265-22-5644　</w:t>
                            </w:r>
                            <w:r w:rsidRPr="00167E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Pr="00167EAD">
                              <w:rPr>
                                <w:sz w:val="22"/>
                                <w:szCs w:val="22"/>
                              </w:rPr>
                              <w:t>：0265-24-0962</w:t>
                            </w:r>
                          </w:p>
                          <w:p w:rsidR="00FD39E9" w:rsidRPr="00167EAD" w:rsidRDefault="00167EAD" w:rsidP="00FD39E9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167EAD">
                              <w:rPr>
                                <w:sz w:val="22"/>
                                <w:szCs w:val="22"/>
                              </w:rPr>
                              <w:t>E-mail:ic</w:t>
                            </w:r>
                            <w:r w:rsidR="000B3F5D">
                              <w:rPr>
                                <w:sz w:val="22"/>
                                <w:szCs w:val="22"/>
                              </w:rPr>
                              <w:t>3773</w:t>
                            </w:r>
                            <w:r w:rsidRPr="00167EAD">
                              <w:rPr>
                                <w:sz w:val="22"/>
                                <w:szCs w:val="22"/>
                              </w:rPr>
                              <w:t>@city.iida.nagano</w:t>
                            </w:r>
                            <w:r w:rsidR="00FD39E9" w:rsidRPr="00167EAD">
                              <w:rPr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FF4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8.55pt;margin-top:21.15pt;width:249.75pt;height:7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" fillcolor="white [3201]" strokeweight=".5pt">
                <v:textbox>
                  <w:txbxContent>
                    <w:p w:rsidR="00FD39E9" w:rsidRPr="00167EAD" w:rsidRDefault="000B3F5D" w:rsidP="00FD39E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南信州</w:t>
                      </w:r>
                      <w:r w:rsidR="00FD39E9" w:rsidRPr="00167EAD">
                        <w:rPr>
                          <w:rFonts w:hint="eastAsia"/>
                          <w:sz w:val="22"/>
                          <w:szCs w:val="22"/>
                        </w:rPr>
                        <w:t>工業会</w:t>
                      </w:r>
                      <w:r w:rsidR="00FD39E9" w:rsidRPr="00167EAD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FD39E9" w:rsidRPr="00167EAD">
                        <w:rPr>
                          <w:rFonts w:hint="eastAsia"/>
                          <w:sz w:val="22"/>
                          <w:szCs w:val="22"/>
                        </w:rPr>
                        <w:t>事務局</w:t>
                      </w:r>
                    </w:p>
                    <w:p w:rsidR="00FD39E9" w:rsidRPr="00167EAD" w:rsidRDefault="000B3F5D" w:rsidP="00FD39E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（公財）南信州</w:t>
                      </w:r>
                      <w:r>
                        <w:rPr>
                          <w:sz w:val="22"/>
                          <w:szCs w:val="22"/>
                        </w:rPr>
                        <w:t>・飯田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産業センター</w:t>
                      </w:r>
                      <w:r w:rsidR="00FD39E9" w:rsidRPr="00167EAD">
                        <w:rPr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北原</w:t>
                      </w:r>
                    </w:p>
                    <w:p w:rsidR="00FD39E9" w:rsidRPr="00167EAD" w:rsidRDefault="00FD39E9" w:rsidP="00FD39E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167EAD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167EAD">
                        <w:rPr>
                          <w:sz w:val="22"/>
                          <w:szCs w:val="22"/>
                        </w:rPr>
                        <w:t xml:space="preserve">：0265-22-5644　</w:t>
                      </w:r>
                      <w:r w:rsidRPr="00167EAD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 w:rsidRPr="00167EAD">
                        <w:rPr>
                          <w:sz w:val="22"/>
                          <w:szCs w:val="22"/>
                        </w:rPr>
                        <w:t>：0265-24-0962</w:t>
                      </w:r>
                    </w:p>
                    <w:p w:rsidR="00FD39E9" w:rsidRPr="00167EAD" w:rsidRDefault="00167EAD" w:rsidP="00FD39E9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167EAD">
                        <w:rPr>
                          <w:sz w:val="22"/>
                          <w:szCs w:val="22"/>
                        </w:rPr>
                        <w:t>E-mail:ic</w:t>
                      </w:r>
                      <w:r w:rsidR="000B3F5D">
                        <w:rPr>
                          <w:sz w:val="22"/>
                          <w:szCs w:val="22"/>
                        </w:rPr>
                        <w:t>3773</w:t>
                      </w:r>
                      <w:r w:rsidRPr="00167EAD">
                        <w:rPr>
                          <w:sz w:val="22"/>
                          <w:szCs w:val="22"/>
                        </w:rPr>
                        <w:t>@city.iida.nagano</w:t>
                      </w:r>
                      <w:r w:rsidR="00FD39E9" w:rsidRPr="00167EAD">
                        <w:rPr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237">
        <w:rPr>
          <w:rFonts w:asciiTheme="minorEastAsia" w:eastAsiaTheme="minorEastAsia" w:hAnsiTheme="minorEastAsia" w:cs="ＭＳ ゴシック" w:hint="eastAsia"/>
        </w:rPr>
        <w:t>※</w:t>
      </w:r>
      <w:r w:rsidR="009253C4" w:rsidRPr="00FD7421">
        <w:rPr>
          <w:rFonts w:asciiTheme="minorEastAsia" w:eastAsiaTheme="minorEastAsia" w:hAnsiTheme="minorEastAsia" w:cs="ＭＳ ゴシック" w:hint="eastAsia"/>
        </w:rPr>
        <w:t>出欠席</w:t>
      </w:r>
      <w:r w:rsidR="00AD5CFA" w:rsidRPr="00FD7421">
        <w:rPr>
          <w:rFonts w:asciiTheme="minorEastAsia" w:eastAsiaTheme="minorEastAsia" w:hAnsiTheme="minorEastAsia" w:cs="ＭＳ ゴシック" w:hint="eastAsia"/>
        </w:rPr>
        <w:t>の連絡を</w:t>
      </w:r>
      <w:r w:rsidR="00145536" w:rsidRPr="00FD7421">
        <w:rPr>
          <w:rFonts w:asciiTheme="minorEastAsia" w:eastAsiaTheme="minorEastAsia" w:hAnsiTheme="minorEastAsia" w:cs="ＭＳ ゴシック" w:hint="eastAsia"/>
        </w:rPr>
        <w:t>事務局まで</w:t>
      </w:r>
      <w:r w:rsidR="000B3F5D" w:rsidRPr="000B3F5D">
        <w:rPr>
          <w:rFonts w:asciiTheme="minorEastAsia" w:eastAsiaTheme="minorEastAsia" w:hAnsiTheme="minorEastAsia" w:cs="ＭＳ ゴシック" w:hint="eastAsia"/>
          <w:b/>
          <w:u w:val="single"/>
        </w:rPr>
        <w:t>２</w:t>
      </w:r>
      <w:r w:rsidR="009253C4" w:rsidRPr="000B3F5D">
        <w:rPr>
          <w:rFonts w:asciiTheme="minorEastAsia" w:eastAsiaTheme="minorEastAsia" w:hAnsiTheme="minorEastAsia" w:cs="ＭＳ ゴシック" w:hint="eastAsia"/>
          <w:b/>
          <w:u w:val="single"/>
        </w:rPr>
        <w:t>月</w:t>
      </w:r>
      <w:r w:rsidR="000B3F5D" w:rsidRPr="000B3F5D">
        <w:rPr>
          <w:rFonts w:asciiTheme="minorEastAsia" w:eastAsiaTheme="minorEastAsia" w:hAnsiTheme="minorEastAsia" w:cs="ＭＳ ゴシック" w:hint="eastAsia"/>
          <w:b/>
          <w:u w:val="single"/>
        </w:rPr>
        <w:t>1</w:t>
      </w:r>
      <w:r w:rsidR="000B3F5D">
        <w:rPr>
          <w:rFonts w:asciiTheme="minorEastAsia" w:eastAsiaTheme="minorEastAsia" w:hAnsiTheme="minorEastAsia" w:cs="ＭＳ ゴシック" w:hint="eastAsia"/>
          <w:b/>
          <w:u w:val="single"/>
        </w:rPr>
        <w:t>3</w:t>
      </w:r>
      <w:r w:rsidR="009253C4" w:rsidRPr="00FD7421">
        <w:rPr>
          <w:rFonts w:asciiTheme="minorEastAsia" w:eastAsiaTheme="minorEastAsia" w:hAnsiTheme="minorEastAsia" w:cs="ＭＳ ゴシック" w:hint="eastAsia"/>
          <w:b/>
          <w:u w:val="single"/>
        </w:rPr>
        <w:t>日（</w:t>
      </w:r>
      <w:r w:rsidR="000B3F5D">
        <w:rPr>
          <w:rFonts w:asciiTheme="minorEastAsia" w:eastAsiaTheme="minorEastAsia" w:hAnsiTheme="minorEastAsia" w:cs="ＭＳ ゴシック" w:hint="eastAsia"/>
          <w:b/>
          <w:u w:val="single"/>
        </w:rPr>
        <w:t>木</w:t>
      </w:r>
      <w:r w:rsidR="000040CD" w:rsidRPr="00FD7421">
        <w:rPr>
          <w:rFonts w:asciiTheme="minorEastAsia" w:eastAsiaTheme="minorEastAsia" w:hAnsiTheme="minorEastAsia" w:cs="ＭＳ ゴシック" w:hint="eastAsia"/>
          <w:b/>
          <w:u w:val="single"/>
        </w:rPr>
        <w:t>）</w:t>
      </w:r>
      <w:r w:rsidR="000040CD" w:rsidRPr="00FD7421">
        <w:rPr>
          <w:rFonts w:asciiTheme="minorEastAsia" w:eastAsiaTheme="minorEastAsia" w:hAnsiTheme="minorEastAsia" w:cs="ＭＳ ゴシック" w:hint="eastAsia"/>
        </w:rPr>
        <w:t>までに</w:t>
      </w:r>
      <w:r w:rsidR="009253C4" w:rsidRPr="00FD7421">
        <w:rPr>
          <w:rFonts w:asciiTheme="minorEastAsia" w:eastAsiaTheme="minorEastAsia" w:hAnsiTheme="minorEastAsia" w:cs="ＭＳ ゴシック" w:hint="eastAsia"/>
        </w:rPr>
        <w:t>連絡</w:t>
      </w:r>
      <w:r w:rsidR="00AD5CFA" w:rsidRPr="00FD7421">
        <w:rPr>
          <w:rFonts w:asciiTheme="minorEastAsia" w:eastAsiaTheme="minorEastAsia" w:hAnsiTheme="minorEastAsia" w:cs="ＭＳ ゴシック" w:hint="eastAsia"/>
        </w:rPr>
        <w:t>をお願い</w:t>
      </w:r>
      <w:r w:rsidR="00FF045B">
        <w:rPr>
          <w:rFonts w:asciiTheme="minorEastAsia" w:eastAsiaTheme="minorEastAsia" w:hAnsiTheme="minorEastAsia" w:cs="ＭＳ ゴシック" w:hint="eastAsia"/>
        </w:rPr>
        <w:t>いた</w:t>
      </w:r>
      <w:r w:rsidR="00AD5CFA" w:rsidRPr="00FD7421">
        <w:rPr>
          <w:rFonts w:asciiTheme="minorEastAsia" w:eastAsiaTheme="minorEastAsia" w:hAnsiTheme="minorEastAsia" w:cs="ＭＳ ゴシック" w:hint="eastAsia"/>
        </w:rPr>
        <w:t>します。</w:t>
      </w:r>
    </w:p>
    <w:p w:rsidR="00FD39E9" w:rsidRDefault="00FD39E9" w:rsidP="00AD5CFA">
      <w:pPr>
        <w:spacing w:line="300" w:lineRule="exact"/>
        <w:ind w:left="240" w:hangingChars="100" w:hanging="240"/>
        <w:rPr>
          <w:rFonts w:asciiTheme="majorEastAsia" w:eastAsiaTheme="majorEastAsia" w:hAnsiTheme="majorEastAsia" w:cs="Times New Roman"/>
        </w:rPr>
      </w:pPr>
    </w:p>
    <w:p w:rsidR="00FD39E9" w:rsidRDefault="00FD39E9" w:rsidP="00AD5CFA">
      <w:pPr>
        <w:spacing w:line="300" w:lineRule="exact"/>
        <w:ind w:left="240" w:hangingChars="100" w:hanging="240"/>
        <w:rPr>
          <w:rFonts w:asciiTheme="majorEastAsia" w:eastAsiaTheme="majorEastAsia" w:hAnsiTheme="majorEastAsia" w:cs="Times New Roman"/>
        </w:rPr>
      </w:pPr>
    </w:p>
    <w:p w:rsidR="00FD39E9" w:rsidRDefault="00FD39E9" w:rsidP="00AD5CFA">
      <w:pPr>
        <w:spacing w:line="300" w:lineRule="exact"/>
        <w:ind w:left="240" w:hangingChars="100" w:hanging="240"/>
        <w:rPr>
          <w:rFonts w:asciiTheme="majorEastAsia" w:eastAsiaTheme="majorEastAsia" w:hAnsiTheme="majorEastAsia" w:cs="Times New Roman"/>
        </w:rPr>
      </w:pPr>
    </w:p>
    <w:p w:rsidR="00167EAD" w:rsidRDefault="00167EAD" w:rsidP="009253C4">
      <w:pPr>
        <w:spacing w:line="300" w:lineRule="exact"/>
        <w:rPr>
          <w:rFonts w:asciiTheme="majorEastAsia" w:eastAsiaTheme="majorEastAsia" w:hAnsiTheme="majorEastAsia" w:cs="Times New Roman"/>
        </w:rPr>
      </w:pPr>
    </w:p>
    <w:p w:rsidR="000B3F5D" w:rsidRPr="000B3F5D" w:rsidRDefault="000B3F5D" w:rsidP="009253C4">
      <w:pPr>
        <w:spacing w:line="300" w:lineRule="exact"/>
        <w:rPr>
          <w:rFonts w:asciiTheme="majorEastAsia" w:eastAsiaTheme="majorEastAsia" w:hAnsiTheme="majorEastAsia" w:cs="Times New Roman"/>
        </w:rPr>
      </w:pPr>
    </w:p>
    <w:p w:rsidR="00167EAD" w:rsidRDefault="00167EAD" w:rsidP="009253C4">
      <w:pPr>
        <w:spacing w:line="300" w:lineRule="exact"/>
        <w:rPr>
          <w:rFonts w:asciiTheme="majorEastAsia" w:eastAsiaTheme="majorEastAsia" w:hAnsiTheme="majorEastAsia" w:cs="Times New Roman"/>
        </w:rPr>
      </w:pPr>
    </w:p>
    <w:p w:rsidR="009253C4" w:rsidRPr="00D340A3" w:rsidRDefault="009253C4" w:rsidP="009253C4">
      <w:pPr>
        <w:spacing w:line="300" w:lineRule="exact"/>
        <w:rPr>
          <w:rFonts w:asciiTheme="majorEastAsia" w:eastAsiaTheme="majorEastAsia" w:hAnsiTheme="majorEastAsia" w:cs="Times New Roman"/>
        </w:rPr>
      </w:pPr>
      <w:r w:rsidRPr="008E799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81915</wp:posOffset>
                </wp:positionV>
                <wp:extent cx="5720715" cy="0"/>
                <wp:effectExtent l="13335" t="12065" r="9525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319FF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6.45pt" to="456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">
                <v:stroke dashstyle="dash"/>
              </v:line>
            </w:pict>
          </mc:Fallback>
        </mc:AlternateContent>
      </w:r>
    </w:p>
    <w:p w:rsidR="009253C4" w:rsidRPr="008E799D" w:rsidRDefault="008059F5" w:rsidP="009253C4">
      <w:pPr>
        <w:spacing w:line="300" w:lineRule="exact"/>
        <w:rPr>
          <w:rFonts w:asciiTheme="majorEastAsia" w:eastAsiaTheme="majorEastAsia" w:hAnsiTheme="majorEastAsia" w:cs="ＭＳ ゴシック"/>
          <w:b/>
          <w:bCs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南信州工業会　３月９</w:t>
      </w:r>
      <w:r w:rsidR="009253C4" w:rsidRPr="008E799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日</w:t>
      </w:r>
      <w:r w:rsidR="009253C4" w:rsidRPr="008E799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(</w:t>
      </w:r>
      <w:r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日</w:t>
      </w:r>
      <w:r w:rsidR="009253C4" w:rsidRPr="008E799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)</w:t>
      </w:r>
      <w:r w:rsidR="009253C4" w:rsidRPr="008E799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～</w:t>
      </w:r>
      <w:r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10（月</w:t>
      </w:r>
      <w:r w:rsidR="009253C4" w:rsidRPr="008E799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）研修視察に</w:t>
      </w:r>
    </w:p>
    <w:p w:rsidR="009253C4" w:rsidRPr="008059F5" w:rsidRDefault="009253C4" w:rsidP="009253C4">
      <w:pPr>
        <w:spacing w:line="300" w:lineRule="exact"/>
        <w:rPr>
          <w:rFonts w:asciiTheme="majorEastAsia" w:eastAsiaTheme="majorEastAsia" w:hAnsiTheme="majorEastAsia" w:cs="Times New Roman"/>
          <w:spacing w:val="2"/>
        </w:rPr>
      </w:pPr>
    </w:p>
    <w:p w:rsidR="009253C4" w:rsidRPr="008E799D" w:rsidRDefault="009253C4" w:rsidP="009253C4">
      <w:pPr>
        <w:spacing w:line="300" w:lineRule="exact"/>
        <w:rPr>
          <w:rFonts w:asciiTheme="majorEastAsia" w:eastAsiaTheme="majorEastAsia" w:hAnsiTheme="majorEastAsia" w:cs="Times New Roman"/>
          <w:spacing w:val="2"/>
        </w:rPr>
      </w:pPr>
    </w:p>
    <w:p w:rsidR="009253C4" w:rsidRPr="008E799D" w:rsidRDefault="009253C4" w:rsidP="009253C4">
      <w:pPr>
        <w:spacing w:line="300" w:lineRule="exact"/>
        <w:rPr>
          <w:rFonts w:asciiTheme="majorEastAsia" w:eastAsiaTheme="majorEastAsia" w:hAnsiTheme="majorEastAsia" w:cs="ＭＳ ゴシック"/>
        </w:rPr>
      </w:pPr>
      <w:r w:rsidRPr="008E799D">
        <w:rPr>
          <w:rFonts w:asciiTheme="majorEastAsia" w:eastAsiaTheme="majorEastAsia" w:hAnsiTheme="majorEastAsia" w:cs="ＭＳ ゴシック" w:hint="eastAsia"/>
        </w:rPr>
        <w:t xml:space="preserve">　　　　　　　　　　　　</w:t>
      </w:r>
      <w:r w:rsidRPr="008E799D">
        <w:rPr>
          <w:rFonts w:asciiTheme="majorEastAsia" w:eastAsiaTheme="majorEastAsia" w:hAnsiTheme="majorEastAsia" w:cs="ＭＳ ゴシック" w:hint="eastAsia"/>
          <w:sz w:val="30"/>
          <w:szCs w:val="30"/>
        </w:rPr>
        <w:t>参加</w:t>
      </w:r>
      <w:r w:rsidRPr="008E799D">
        <w:rPr>
          <w:rFonts w:asciiTheme="majorEastAsia" w:eastAsiaTheme="majorEastAsia" w:hAnsiTheme="majorEastAsia" w:cs="ＭＳ ゴシック"/>
          <w:sz w:val="30"/>
          <w:szCs w:val="30"/>
        </w:rPr>
        <w:t xml:space="preserve">      </w:t>
      </w:r>
      <w:r w:rsidRPr="008E799D">
        <w:rPr>
          <w:rFonts w:asciiTheme="majorEastAsia" w:eastAsiaTheme="majorEastAsia" w:hAnsiTheme="majorEastAsia" w:cs="ＭＳ ゴシック" w:hint="eastAsia"/>
          <w:sz w:val="30"/>
          <w:szCs w:val="30"/>
        </w:rPr>
        <w:t>欠席</w:t>
      </w:r>
      <w:r w:rsidRPr="008E799D">
        <w:rPr>
          <w:rFonts w:asciiTheme="majorEastAsia" w:eastAsiaTheme="majorEastAsia" w:hAnsiTheme="majorEastAsia" w:cs="ＭＳ ゴシック"/>
          <w:sz w:val="30"/>
          <w:szCs w:val="30"/>
        </w:rPr>
        <w:t xml:space="preserve"> </w:t>
      </w:r>
      <w:r w:rsidRPr="008E799D">
        <w:rPr>
          <w:rFonts w:asciiTheme="majorEastAsia" w:eastAsiaTheme="majorEastAsia" w:hAnsiTheme="majorEastAsia" w:cs="ＭＳ ゴシック"/>
        </w:rPr>
        <w:t xml:space="preserve">    </w:t>
      </w:r>
      <w:r w:rsidRPr="008E799D">
        <w:rPr>
          <w:rFonts w:asciiTheme="majorEastAsia" w:eastAsiaTheme="majorEastAsia" w:hAnsiTheme="majorEastAsia" w:cs="ＭＳ ゴシック" w:hint="eastAsia"/>
        </w:rPr>
        <w:t>します。</w:t>
      </w:r>
    </w:p>
    <w:p w:rsidR="009253C4" w:rsidRPr="008E799D" w:rsidRDefault="009253C4" w:rsidP="009253C4">
      <w:pPr>
        <w:spacing w:line="300" w:lineRule="exact"/>
        <w:rPr>
          <w:rFonts w:asciiTheme="majorEastAsia" w:eastAsiaTheme="majorEastAsia" w:hAnsiTheme="majorEastAsia" w:cs="Times New Roman"/>
          <w:spacing w:val="2"/>
        </w:rPr>
      </w:pPr>
    </w:p>
    <w:p w:rsidR="009253C4" w:rsidRPr="008E799D" w:rsidRDefault="009253C4" w:rsidP="009253C4">
      <w:pPr>
        <w:spacing w:line="300" w:lineRule="exact"/>
        <w:rPr>
          <w:rFonts w:asciiTheme="majorEastAsia" w:eastAsiaTheme="majorEastAsia" w:hAnsiTheme="majorEastAsia" w:cs="ＭＳ ゴシック"/>
        </w:rPr>
      </w:pPr>
    </w:p>
    <w:p w:rsidR="009253C4" w:rsidRDefault="009253C4" w:rsidP="00A25C76">
      <w:pPr>
        <w:spacing w:line="300" w:lineRule="exact"/>
        <w:rPr>
          <w:rFonts w:asciiTheme="majorEastAsia" w:eastAsiaTheme="majorEastAsia" w:hAnsiTheme="majorEastAsia" w:cs="ＭＳ ゴシック"/>
          <w:u w:val="single"/>
        </w:rPr>
      </w:pPr>
      <w:r w:rsidRPr="008E799D">
        <w:rPr>
          <w:rFonts w:asciiTheme="majorEastAsia" w:eastAsiaTheme="majorEastAsia" w:hAnsiTheme="majorEastAsia" w:cs="ＭＳ ゴシック" w:hint="eastAsia"/>
        </w:rPr>
        <w:t xml:space="preserve">　</w:t>
      </w:r>
      <w:r w:rsidRPr="008E799D">
        <w:rPr>
          <w:rFonts w:asciiTheme="majorEastAsia" w:eastAsiaTheme="majorEastAsia" w:hAnsiTheme="majorEastAsia" w:cs="ＭＳ ゴシック" w:hint="eastAsia"/>
          <w:u w:val="single"/>
        </w:rPr>
        <w:t xml:space="preserve">企業名：　　　　　　　　　　　　　　</w:t>
      </w:r>
      <w:r w:rsidRPr="008E799D">
        <w:rPr>
          <w:rFonts w:asciiTheme="majorEastAsia" w:eastAsiaTheme="majorEastAsia" w:hAnsiTheme="majorEastAsia" w:cs="ＭＳ ゴシック" w:hint="eastAsia"/>
        </w:rPr>
        <w:t xml:space="preserve">　</w:t>
      </w:r>
      <w:r w:rsidRPr="008E799D">
        <w:rPr>
          <w:rFonts w:asciiTheme="majorEastAsia" w:eastAsiaTheme="majorEastAsia" w:hAnsiTheme="majorEastAsia" w:cs="ＭＳ ゴシック" w:hint="eastAsia"/>
          <w:u w:val="single"/>
        </w:rPr>
        <w:t>氏　名：</w:t>
      </w:r>
      <w:r w:rsidR="000040CD" w:rsidRPr="008E799D">
        <w:rPr>
          <w:rFonts w:asciiTheme="majorEastAsia" w:eastAsiaTheme="majorEastAsia" w:hAnsiTheme="majorEastAsia" w:cs="ＭＳ ゴシック" w:hint="eastAsia"/>
          <w:u w:val="single"/>
        </w:rPr>
        <w:t xml:space="preserve">　　　　　　　　　　　　</w:t>
      </w:r>
    </w:p>
    <w:p w:rsidR="00575E63" w:rsidRDefault="00575E63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ＭＳ ゴシック"/>
          <w:u w:val="single"/>
        </w:rPr>
      </w:pPr>
    </w:p>
    <w:p w:rsidR="008059F5" w:rsidRDefault="008059F5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ＭＳ ゴシック"/>
          <w:u w:val="single"/>
        </w:rPr>
      </w:pPr>
    </w:p>
    <w:p w:rsidR="008059F5" w:rsidRDefault="008059F5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ＭＳ ゴシック"/>
          <w:u w:val="single"/>
        </w:rPr>
      </w:pPr>
    </w:p>
    <w:p w:rsidR="00575E63" w:rsidRDefault="008059F5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ＭＳ ゴシック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-394335</wp:posOffset>
            </wp:positionH>
            <wp:positionV relativeFrom="paragraph">
              <wp:posOffset>468630</wp:posOffset>
            </wp:positionV>
            <wp:extent cx="6271260" cy="7781925"/>
            <wp:effectExtent l="0" t="0" r="0" b="9525"/>
            <wp:wrapThrough wrapText="bothSides">
              <wp:wrapPolygon edited="0">
                <wp:start x="0" y="0"/>
                <wp:lineTo x="0" y="21574"/>
                <wp:lineTo x="21521" y="21574"/>
                <wp:lineTo x="2152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"/>
                    <a:stretch/>
                  </pic:blipFill>
                  <pic:spPr bwMode="auto">
                    <a:xfrm>
                      <a:off x="0" y="0"/>
                      <a:ext cx="6271260" cy="778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5E63" w:rsidRDefault="00575E63" w:rsidP="00A25C76">
      <w:pPr>
        <w:spacing w:line="300" w:lineRule="exact"/>
        <w:rPr>
          <w:rFonts w:asciiTheme="majorEastAsia" w:eastAsiaTheme="majorEastAsia" w:hAnsiTheme="majorEastAsia" w:cs="ＭＳ ゴシック"/>
          <w:u w:val="single"/>
        </w:rPr>
      </w:pPr>
    </w:p>
    <w:p w:rsidR="00575E63" w:rsidRDefault="00575E63" w:rsidP="00A25C76">
      <w:pPr>
        <w:spacing w:line="300" w:lineRule="exact"/>
        <w:rPr>
          <w:rFonts w:asciiTheme="majorEastAsia" w:eastAsiaTheme="majorEastAsia" w:hAnsiTheme="majorEastAsia" w:cs="ＭＳ ゴシック"/>
          <w:u w:val="single"/>
        </w:rPr>
      </w:pPr>
    </w:p>
    <w:p w:rsidR="008059F5" w:rsidRDefault="008059F5" w:rsidP="00A25C76">
      <w:pPr>
        <w:spacing w:line="300" w:lineRule="exact"/>
        <w:rPr>
          <w:rFonts w:asciiTheme="majorEastAsia" w:eastAsiaTheme="majorEastAsia" w:hAnsiTheme="majorEastAsia" w:cs="ＭＳ ゴシック"/>
          <w:u w:val="single"/>
        </w:rPr>
      </w:pPr>
    </w:p>
    <w:p w:rsidR="000771F4" w:rsidRPr="00A25C76" w:rsidRDefault="000771F4" w:rsidP="00A25C76">
      <w:pPr>
        <w:spacing w:line="300" w:lineRule="exact"/>
        <w:rPr>
          <w:rFonts w:asciiTheme="majorEastAsia" w:eastAsiaTheme="majorEastAsia" w:hAnsiTheme="majorEastAsia" w:cs="ＭＳ ゴシック"/>
          <w:u w:val="single"/>
        </w:rPr>
      </w:pPr>
    </w:p>
    <w:sectPr w:rsidR="000771F4" w:rsidRPr="00A25C76" w:rsidSect="00A25C76">
      <w:pgSz w:w="11906" w:h="16838"/>
      <w:pgMar w:top="567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B0" w:rsidRDefault="009E35B0" w:rsidP="000F0E0C">
      <w:r>
        <w:separator/>
      </w:r>
    </w:p>
  </w:endnote>
  <w:endnote w:type="continuationSeparator" w:id="0">
    <w:p w:rsidR="009E35B0" w:rsidRDefault="009E35B0" w:rsidP="000F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B0" w:rsidRDefault="009E35B0" w:rsidP="000F0E0C">
      <w:r>
        <w:separator/>
      </w:r>
    </w:p>
  </w:footnote>
  <w:footnote w:type="continuationSeparator" w:id="0">
    <w:p w:rsidR="009E35B0" w:rsidRDefault="009E35B0" w:rsidP="000F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7C48"/>
    <w:multiLevelType w:val="hybridMultilevel"/>
    <w:tmpl w:val="B310135E"/>
    <w:lvl w:ilvl="0" w:tplc="01BA7568">
      <w:start w:val="3"/>
      <w:numFmt w:val="bullet"/>
      <w:lvlText w:val="※"/>
      <w:lvlJc w:val="left"/>
      <w:pPr>
        <w:ind w:left="30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C4"/>
    <w:rsid w:val="000040CD"/>
    <w:rsid w:val="000655BB"/>
    <w:rsid w:val="000771F4"/>
    <w:rsid w:val="000B3F5D"/>
    <w:rsid w:val="000C1FD4"/>
    <w:rsid w:val="000F0E0C"/>
    <w:rsid w:val="00145536"/>
    <w:rsid w:val="00167EAD"/>
    <w:rsid w:val="001B52B7"/>
    <w:rsid w:val="002E0CC9"/>
    <w:rsid w:val="002E4237"/>
    <w:rsid w:val="00342213"/>
    <w:rsid w:val="00385B5A"/>
    <w:rsid w:val="003F5D8A"/>
    <w:rsid w:val="00442C02"/>
    <w:rsid w:val="00462D05"/>
    <w:rsid w:val="005726EF"/>
    <w:rsid w:val="00575E63"/>
    <w:rsid w:val="00576BCD"/>
    <w:rsid w:val="00617DCD"/>
    <w:rsid w:val="006C243F"/>
    <w:rsid w:val="007053B3"/>
    <w:rsid w:val="0077297A"/>
    <w:rsid w:val="008059F5"/>
    <w:rsid w:val="00820AA8"/>
    <w:rsid w:val="008B3A7B"/>
    <w:rsid w:val="008E799D"/>
    <w:rsid w:val="009253C4"/>
    <w:rsid w:val="00971B32"/>
    <w:rsid w:val="009E35B0"/>
    <w:rsid w:val="00A16726"/>
    <w:rsid w:val="00A25C76"/>
    <w:rsid w:val="00A417F2"/>
    <w:rsid w:val="00A645A3"/>
    <w:rsid w:val="00AD5CFA"/>
    <w:rsid w:val="00B20174"/>
    <w:rsid w:val="00D07363"/>
    <w:rsid w:val="00D340A3"/>
    <w:rsid w:val="00F84349"/>
    <w:rsid w:val="00FB1773"/>
    <w:rsid w:val="00FD39E9"/>
    <w:rsid w:val="00FD7421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BA4FA-3393-4590-BD7F-AF928A5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C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7D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E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F0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E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45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 信祐</dc:creator>
  <cp:lastModifiedBy>北原 篤志</cp:lastModifiedBy>
  <cp:revision>11</cp:revision>
  <cp:lastPrinted>2018-07-10T00:45:00Z</cp:lastPrinted>
  <dcterms:created xsi:type="dcterms:W3CDTF">2018-07-09T06:51:00Z</dcterms:created>
  <dcterms:modified xsi:type="dcterms:W3CDTF">2025-01-24T00:47:00Z</dcterms:modified>
</cp:coreProperties>
</file>